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FE" w:rsidRPr="00057411" w:rsidRDefault="00057411" w:rsidP="0005741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Свт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Григорий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Палама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5D66">
        <w:rPr>
          <w:rFonts w:ascii="Times New Roman" w:hAnsi="Times New Roman" w:cs="Times New Roman"/>
          <w:b/>
          <w:sz w:val="24"/>
          <w:szCs w:val="24"/>
        </w:rPr>
        <w:t xml:space="preserve">Беседа на </w:t>
      </w:r>
      <w:proofErr w:type="spellStart"/>
      <w:r w:rsidR="00D95D66">
        <w:rPr>
          <w:rFonts w:ascii="Times New Roman" w:hAnsi="Times New Roman" w:cs="Times New Roman"/>
          <w:b/>
          <w:sz w:val="24"/>
          <w:szCs w:val="24"/>
        </w:rPr>
        <w:t>всеблаженное</w:t>
      </w:r>
      <w:proofErr w:type="spellEnd"/>
      <w:r w:rsidR="00D95D66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57411">
        <w:rPr>
          <w:rFonts w:ascii="Times New Roman" w:hAnsi="Times New Roman" w:cs="Times New Roman"/>
          <w:b/>
          <w:sz w:val="24"/>
          <w:szCs w:val="24"/>
        </w:rPr>
        <w:t xml:space="preserve">спение </w:t>
      </w:r>
      <w:proofErr w:type="spellStart"/>
      <w:r w:rsidRPr="00057411">
        <w:rPr>
          <w:rFonts w:ascii="Times New Roman" w:hAnsi="Times New Roman" w:cs="Times New Roman"/>
          <w:b/>
          <w:sz w:val="24"/>
          <w:szCs w:val="24"/>
        </w:rPr>
        <w:t>Пренепорочной</w:t>
      </w:r>
      <w:proofErr w:type="spellEnd"/>
      <w:r w:rsidRPr="00057411">
        <w:rPr>
          <w:rFonts w:ascii="Times New Roman" w:hAnsi="Times New Roman" w:cs="Times New Roman"/>
          <w:b/>
          <w:sz w:val="24"/>
          <w:szCs w:val="24"/>
        </w:rPr>
        <w:t xml:space="preserve"> Владычицы нашей Богородицы и </w:t>
      </w:r>
      <w:proofErr w:type="spellStart"/>
      <w:r w:rsidRPr="00057411">
        <w:rPr>
          <w:rFonts w:ascii="Times New Roman" w:hAnsi="Times New Roman" w:cs="Times New Roman"/>
          <w:b/>
          <w:sz w:val="24"/>
          <w:szCs w:val="24"/>
        </w:rPr>
        <w:t>Приснодевы</w:t>
      </w:r>
      <w:proofErr w:type="spellEnd"/>
      <w:r w:rsidRPr="00057411">
        <w:rPr>
          <w:rFonts w:ascii="Times New Roman" w:hAnsi="Times New Roman" w:cs="Times New Roman"/>
          <w:b/>
          <w:sz w:val="24"/>
          <w:szCs w:val="24"/>
        </w:rPr>
        <w:t xml:space="preserve"> Марии</w:t>
      </w:r>
      <w:r w:rsidRPr="00057411"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мое слово к любви вашей вызывается 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любовию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необходимостью. Я говорю не потому только, что, по причине своей любви к вам, желаю, чтобы спасительное слово достигло вашего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боголюбивого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слуха и, таким образом, напитало ваши души; но и потому, что мне весьма необходимо, совместно с похвалами в церкви, излагать величие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Приснодевы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Богоматери. И как желание, будучи сугубым против обыкновенного, побуждает и склоняет, так и неизбежная необходимость вынуждает; хотя слово не может постигнуть того, что выше всяких слов, подобно тому. как глаз не может пристально взирать на солнце. А поскольку не свойственно говорить о том, что выше слов, то любовь к Богоматери должно освящать по преимуществу песнопениями. Если "честна смерть преподобных" (Пс.115, 6), и "память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праведнаго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похвалами" (Притч. 10, 7), то насколько более - память Святейшей святых, чрез Которую - всякое освящение святым, - память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Приснодевы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Богоматери, которую (память) нам прилично сотворить с величайшими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благохвалениями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Мы ныне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празднественно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творим святое Успение, или преставление, чрез которое Умаленная на краткое время пред Ангелами, превзошла без сравнения Ангелов и Архангелов, и сущие над ними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премирныя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Силы, Своей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близостию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Богу и от века предначертанными и совершившимися над Нею чудными делами. Ибо ради Нее были предречения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богодухновенных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пророков, чудотворения,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предуказавшие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великое чудо вселенной - Сию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Приснодеву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Богоматерь; установления Духа, разнообразно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прообразовавшие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будущую действительность; обетования о рождении Имеющей родить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бессеменно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Рождаемого от Бога Отца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предвечно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Царь всяческих возжелал таинственной красоты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Приснодевы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предрек Давид, и в Нее вселилась воплотившаяся Сила Всевышнего не чрез мрак и огонь, как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Богодухновенному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Моисею, и не посредством бури и облаков, как пророку Илии явила Свое присутствие; а непосредственно, без всякой завесы Сила Вышнего осенила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всепречистое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девственное чрево. Так несказанно вселилось в Нее и из Нее произошло облеченное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плотию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Божие, и "на земли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явися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поживе" (Вар. 3, 38),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обожив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нашу природу и даровав нам, согласно с Божественным апостолом, то "в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няже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желают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проникнути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(1 Пет. 1, 12), и в этом - чудное прославление и пречестная слава Этой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Приснодевы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какое слово в состоянии изъяснить то, что было после неизреченного рождения? Ибо, содействовавшая и сострадавшая свыше произведенному чрез Нее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истощанию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Божия, Она 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спрославляется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с Ним, по достоянию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сопревозносится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прибавляя </w:t>
      </w:r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величия к чудным величиям. Но и по восшествии на Небо Воплотившегося из Нее, Она, по доставленному Ей от Него, превосходящему ум и слово величию, как бы соревновала Ему многообразными подвигами и молитвами, а также попечениями о всем мире, ободрениями проповедников во всех концах земли; и вообще для всех Она была единственной опорой и утешением, всячески содействуя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благовестию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Евангельскому и, ясно являя Сама на Себе и жизнь исполненную борьбы, и господство над умом и словом. Поэтому, конечно,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живоносна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смерть Ее, переводящая в Небесную и бессмертную жизнь; и воспоминание ее есть радостный праздник и всемирное торжество. Руками Сына Ее был принят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Богоносный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Приснодевы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Им же немного спустя, и родственное то тело было переселено в вечную и Небесную обитель. Все это справедливо и вполне приличествовало. В самом деле, многие удостоились от века Божественного благоволения, славы и могущества, как и Давид говорит: "мне же зело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честни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быша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Твои, Боже, зело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утвердишася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владычествия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их.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Изочту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их, и паче песка умножатся" (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138, 17, 18). "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дщери, - по Соломону, -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стяжаша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богатство, 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сотвориша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силу" (Притч. 31, 30). Сия же - Пречистая Дева и превознеслась над всеми и всем: Она единая, ставши между Богом и родом человеческим, сотворила Бога Сыном человека, а людей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соделала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сынами Божиими; Она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соделала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землю небом и обоготворила род человеческий; Она единая из всех превыше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всякаго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естества явилась Матерью Бога по естеству, а чрез несказанное рождение стала царицей всякой сущей в мире 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премирной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твари, и, возвышаясь таким образом над подчиненными Ей чрез Нее Самое, и, делаясь Сама причастницей высшего избрания чрез Божественного Духа, Она является высочайшей из превознесенных 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блаженнейшей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царицей блаженного рода.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Ныне же Имущая небесное приличное жилище, как бы Ей Самой соответствующий чертог, в который днесь переселилась от земли, предстала одесную Вседержителя "в ризах позлащенных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одеяна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преиспещрена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. 44, 10), согласно изречению о Ней Псалмопевца пророка. Под одеждой позлащенной разумей боголепное тело Ее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преиспещренное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многоразличными добродетелями: ибо Она единая ныне вместе с Сыном в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богопрославленном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теле имеет небесное обиталище: поскольку земля, гроб и смерть не имели власти удержать до конца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живоначальное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богоприемное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тело лучшее неба и неба небес жилище. И подлинно, если душа имевшая обитающую (в ней) благодать Божию, оставляя земное, возносится к небу, как это стало ясным из многих примеров, и мы верим сему: то как могло быть не вознесено от земли на небо тело, не только принявшее в себя Единородного и Предвечного Сына Божия, неиссякаемый источник благодати, но и родившее и явившее Его? Как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соделалась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бы перстью, подвергшись тлению, Та, Которая, еще будучи трехлетней, и еще не имея в Себе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Пренебесного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Вселившегося, еще не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lastRenderedPageBreak/>
        <w:t>рождшая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Воплотившегося, обитала во Святом святых? Поэтому и родившее естественно тело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спрославляется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богоприличной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славой (вместе) с Рожденным 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совоскрешается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, по пророческой песни, вместе с прежде воскресшим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тридневно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Христом, "кивот святыни" Его (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. 131, 8). Было и доказательство воскресения Ее из мертвых для апостолов - плащаница и погребальные одежды, одни лишь и оставленные во гробе и одни только найденные в нем пришедшими для осмотра: точно также, как было и ранее относительно Сына Ее и Господа. Но не было нужды, чтобы Она еще некое время пребывала на земле, как Сын Ее и Бог; и потому Она прямо из гроба была вознесена в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пренебесное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жилище, откуда сияет светозарным и Божественнейшим блеском, освещая оттуда всякое земное достояние, и за это всеми верными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поклоняемая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>, восхваляемая и воспеваемая. Даже и то, о чем сказано в начале, что Она была унижена на краткое время пред Ангелами, (разумеем вкушение смерти), - и это должно служить к умножению во всем величия Богоматери. Поэтому и справедливо все соединяется и содействует нынешнему торжеству.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057411">
        <w:rPr>
          <w:rFonts w:ascii="Times New Roman" w:hAnsi="Times New Roman" w:cs="Times New Roman"/>
          <w:sz w:val="24"/>
          <w:szCs w:val="24"/>
        </w:rPr>
        <w:t xml:space="preserve">Итак, надлежало, чтобы Вместившая Исполняющего все и Сущего превыше всего и Сама достигла всего и стала превыше всего Своими добродетелями и высотою достоинства. И поэтому то, что всем от века лучшим отдельным лицам помогало становиться лучшими, и что имеют только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облагодатствованные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Богом (каждый в отдельности) ангелы 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, - все то совмещает Она в Себе, и Одна лишь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преизбыточествует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всем несказанно: приобретением бессмертия по смерти, и обитанием на небе во плоти вместе с Сыном и Богом, и с того времени обильным излиянием оттуда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преизбыточествующей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благодати всем почитающим Ее. Она даже дарует дерзновение прибегать к Ней, сущей сосудом стольких благодеяний: щедро раздает блага и никогда не прекращает для нас этого полезного подаяния и щедрой помощи.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057411">
        <w:rPr>
          <w:rFonts w:ascii="Times New Roman" w:hAnsi="Times New Roman" w:cs="Times New Roman"/>
          <w:sz w:val="24"/>
          <w:szCs w:val="24"/>
        </w:rPr>
        <w:t xml:space="preserve">Взирая на Сей источник и сокровищницу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всякаго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блага, кто-либо скажет, что Дева совершает ради добродетели и ради живущих добродетельно то, что для чувственного света и живущих под ним - солнце. Но если он перенесет мысленный взор к Солнцу,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пресущественно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воссиявшему людям от Девы Сей, - к Солнцу, Которое по природе и в преизбытке имеет все, что даровано Ей по благодати, то Дева тотчас представляется небом: ибо Она по благоволению Божию чрез все благодеяния стяжала наследие настолько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драгоценнейшее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из поднебесных 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пренебесных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облагодатствованных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>, - насколько небо более солнца, а солнце блистательнее неба.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057411">
        <w:rPr>
          <w:rFonts w:ascii="Times New Roman" w:hAnsi="Times New Roman" w:cs="Times New Roman"/>
          <w:sz w:val="24"/>
          <w:szCs w:val="24"/>
        </w:rPr>
        <w:t xml:space="preserve">Какое слово может описать боголепную красоту Твою, Богоматерь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? Ведь невозможно все Твое изложить рассуждениями и словами: поскольку все оно превосходит ум и слово. Однако же воспевать необходимо, если Ты человеколюбиво дозволяешь. Ибо Ты - вместилище всех благодатных даров и полнота всякой праведности, отображение и </w:t>
      </w:r>
      <w:r w:rsidRPr="00057411">
        <w:rPr>
          <w:rFonts w:ascii="Times New Roman" w:hAnsi="Times New Roman" w:cs="Times New Roman"/>
          <w:sz w:val="24"/>
          <w:szCs w:val="24"/>
        </w:rPr>
        <w:lastRenderedPageBreak/>
        <w:t xml:space="preserve">одушевленный образ всякой благости и всякой доброты, как единая только всецело удостоенная даров Духа, в особенности же, как единая, имевшая вселившимся во утробе Того, в Ком сокровищница всего этого, 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соделавшаяся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чудесною обителью для Него; и поэтому ныне, прейдя чрез смерть в бессмертие, и праведно преставившись от земли на Небо, в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Пренебесные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обители, Ты стала сожительницей Ему на вечное время, и там (пребываешь), не оставляя попечений о Своем достоянии, и непрестанными мольбами к Нему умилостивляя Его ко всем. Настолько ближе всех приближенных к Богу Богородица, и настолько больших почестей Она удостаивается сравнительно со всеми (разумею не земнородных только, но и всех даже Ангельских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священноначалий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>).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чиноначалиях их еще ранее написал Исаия: "И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Серафими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стояху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окрест Его" (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6, 2). А о Ней опять Давид: "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Царица одесную Тебе" (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44, 10). Видите ли различие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предстояния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Из этого различия можете уразуметь и различие чина по достоинству: ибо Серафимы - вокруг Бога, а близ Его Самого - Единая только Царица, Которая восхваляется и прославляется от Самого Бога, возвещающего как бы о Ней окружающим Его Силам (Ангельским) и говорящего, как сказано в Песни Песней: "добра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еси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ближняя Моя" (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6, 3) света блистательнейшая, рая Божественного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сладостнейшая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всего мира видимого и невидимого прекраснейшая. Но Она по справедливости стала не только вблизи, а и одесную: ибо, где воссел Христос на Небесах, там ныне стала и Сия,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возшедшая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земли на Небо, - не только потому, что желала того, и взаимно более всех была желаема, и по самым естественным законам, но и потому, что Она есть истинный Его Престол. Сей Престол видел и Исаия среди того Херувимского лика и назвал его высоким и превознесенным (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6, 1), показывая (этим) превознесение Богоматери над Небесными Силами. Поэтому пророк и представляет этих Ангелов славящими Бога от Нее и говорящими: благословенна Слава Господня от места Его (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Иез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3, 12). Иаков же патриарх, гадательно созерцавший то же, изрек: "яко страшно место сие: несть сие, но дом Божий, и сия врата Небесная" (Быт. 28, 17). А Давид опять, соединяя в себе множество спасенных, как бы воспользовавшись некими струнами или различными звуками согласуемыми Сей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Приснодевой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различных родов в одно созвучие, припевает к песни о Ней, говоря: "помяну имя Твое во всяком роде и роде: сего ради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людие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исповедятся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в век и во век века" (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44, 18).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Видите ли, что вся тварь прославляет Сию Матерь Деву, и не в течение определенного времени, но во век и во век века? Отсюда можно уразуметь, что и Она не перестанет в продолжение всего века благотворить всей твари; говорю не о нашей только твари, а и о самих бестелесных и сверхъестественных чиноначалиях, ибо то, что они вместе с нами чрез Нее единую приобщаются и прикасаются Богу, Существу Неприкосновенному, это </w:t>
      </w:r>
      <w:r w:rsidRPr="00057411">
        <w:rPr>
          <w:rFonts w:ascii="Times New Roman" w:hAnsi="Times New Roman" w:cs="Times New Roman"/>
          <w:sz w:val="24"/>
          <w:szCs w:val="24"/>
        </w:rPr>
        <w:lastRenderedPageBreak/>
        <w:t>ясно показал Исаия: он видел, что Серафим не непосредственно взял с жертвенника уголь, но взял посредством клещи, которой он и прикоснулся к пророческим устам, подавая очищение (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. 6. 6). Это видение клещи было тождественно с тем великим зрелищем, которое созерцал Моисей - с купиной, объятой огнем и не сгоравшей (Исх. 3, 2). Кто не знает, что эта купина и та клеща есть Матерь Дева,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неопально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приявшая Огнь Божества, так как и здесь зачатию прислуживал Архангел, который чрез Нее приобщил человеческому роду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Вземлющего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грех мира и очистил нас через это неизреченное приобщение? И поэтому Она единая только есть посредница между сотворенной и несотворенной природой; и никто не придет к Богу, если только не озарится чрез Нее как чрез истинно Боголепный светильник, поскольку "Бог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посреде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Ея, и не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подвижится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>. 45, 6).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  <w:r w:rsidRPr="00057411">
        <w:rPr>
          <w:rFonts w:ascii="Times New Roman" w:hAnsi="Times New Roman" w:cs="Times New Roman"/>
          <w:sz w:val="24"/>
          <w:szCs w:val="24"/>
        </w:rPr>
        <w:t xml:space="preserve">Если же воздаяние бывает по мере любви к Богу, и любящий Сына будет возлюблен Им и Самим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Отцем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соделается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местопребыванием Обоих, таинственно вселяющихся и пребывающих в нем согласно обетованиям Господним (Ин. 14, 21), то кто возлюбит его более Матери, Которая не только Сего Единородного, но и едина только родила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неискусобрачно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, чтобы Ей быть вдвойне предметом любви Соединившегося (с Нею) и Приобщившегося? Кто более Матери возлюблен был бы Единородным и притом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Родившися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от Нее Единой неизреченно в последние времена 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предвечно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Единаго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Отца, как бы ни была умножена, соответственно с приличествующим положением и подобающая Ей по закону честь от Пришедшего исполнить закон?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"/>
      <w:bookmarkEnd w:id="4"/>
      <w:r w:rsidRPr="00057411">
        <w:rPr>
          <w:rFonts w:ascii="Times New Roman" w:hAnsi="Times New Roman" w:cs="Times New Roman"/>
          <w:sz w:val="24"/>
          <w:szCs w:val="24"/>
        </w:rPr>
        <w:t xml:space="preserve">Итак, как чрез Нее единую Пришедший к нам "на земли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явися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поживе" (Вар. 3, 38), будучи невидим прежде Нее, так и в последующее время Он является всяким источником божественного просвещения, и всецелым откровением Божественных таинств, и полным воплощением духовных дарований, будучи, однако, для всех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невместимым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>, кроме Нее. Сама же Она, первая из всех приявшая превосходнейшую полноту Наполняющего все во всем, доставляет всем Вмещенного, уделяя всякому по возможности соответственно и соразмерно чистоте каждого, так что Она есть и хранилище, и обладательница богатства Божества.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"/>
      <w:bookmarkEnd w:id="5"/>
      <w:r w:rsidRPr="00057411">
        <w:rPr>
          <w:rFonts w:ascii="Times New Roman" w:hAnsi="Times New Roman" w:cs="Times New Roman"/>
          <w:sz w:val="24"/>
          <w:szCs w:val="24"/>
        </w:rPr>
        <w:t xml:space="preserve">Если же таков вечный закон на Небесах, что чрез меньших между большими входят в общение с имеющими большую силу, то, конечно, наибольшее несравненно влияние имеет Матерь Дева, чрез Которую приобщаются Богу все, кто бы только ни приобщался; и Ее познают вместилищем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Невместимого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все, которые лишь знают Бога, и будут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совоспевать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Ее с Богом все, кто только воспевает Бога. Сама же Она есть виновница всего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бывшаго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до Нее, и предстательница всех бывших после Нее, и посредница вечных благ. Она - предмет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предречений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пророческих, начальница апостолов, утверждение мучеников, </w:t>
      </w:r>
      <w:r w:rsidRPr="00057411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 учителей. Она - земнородных слава, Небесных </w:t>
      </w:r>
      <w:proofErr w:type="spellStart"/>
      <w:r w:rsidRPr="00057411">
        <w:rPr>
          <w:rFonts w:ascii="Times New Roman" w:hAnsi="Times New Roman" w:cs="Times New Roman"/>
          <w:sz w:val="24"/>
          <w:szCs w:val="24"/>
        </w:rPr>
        <w:t>радование</w:t>
      </w:r>
      <w:proofErr w:type="spellEnd"/>
      <w:r w:rsidRPr="00057411">
        <w:rPr>
          <w:rFonts w:ascii="Times New Roman" w:hAnsi="Times New Roman" w:cs="Times New Roman"/>
          <w:sz w:val="24"/>
          <w:szCs w:val="24"/>
        </w:rPr>
        <w:t xml:space="preserve"> и всей твари похвала. Она - начало, источник и корень неизреченных благ, Она - глава и совершение всякой святыни.</w:t>
      </w:r>
    </w:p>
    <w:p w:rsidR="00057411" w:rsidRPr="00057411" w:rsidRDefault="00057411" w:rsidP="000574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Божественная и ныне Небесная! Как поведаю все о Тебе? Как прославлю Тебя, Сокровищница Славы? Чрез Тебя просветляется зрение разума, чрез Тебя просвещается дух наитием Святого Духа, поскольку Ты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соделалась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хранилищем и сосудом дарований; однако же не так, что удерживаешь в Самой Себе, но так, что все исполняешь дарами благодати. Ибо Владетель неистощимых сокровищ предоставляет их Тебе для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раздаяния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 противном случае зачем бы Он создавал блаженство,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сокрываемое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нерождаемое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Поэтому, о Госпоже, подай обильно всему народу Твоему и этому достоянию Твоему от милости Твоей и даров Твоих. Даруй избавление от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обдержащих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бедствий;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виждь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сколь многими и великими внешними и внутренними мы угнетаемся. Твоим могуществом преобразуй все к лучшему; воздай страданиям нашим Твою помощь и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врачевство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уделяя душам нашим и телам щедрую благодать для всего потребную. А если бы мы не могли вместить,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соделай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достойными вмещения и столько удели, чтобы мы, </w:t>
      </w:r>
      <w:proofErr w:type="spellStart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благодатию</w:t>
      </w:r>
      <w:proofErr w:type="spellEnd"/>
      <w:r w:rsidRPr="00057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Твоею спасаемые и укрепляемые, прославили воплотившееся от Тебя нас ради Предвечное Слово, со Безначальным Его Отцом и Животворящим Духом ныне и присно и в бесконечные веки. Аминь.</w:t>
      </w:r>
    </w:p>
    <w:sectPr w:rsidR="00057411" w:rsidRPr="00057411" w:rsidSect="0096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CB" w:rsidRDefault="00AA6DCB" w:rsidP="00057411">
      <w:pPr>
        <w:spacing w:after="0" w:line="240" w:lineRule="auto"/>
      </w:pPr>
      <w:r>
        <w:separator/>
      </w:r>
    </w:p>
  </w:endnote>
  <w:endnote w:type="continuationSeparator" w:id="1">
    <w:p w:rsidR="00AA6DCB" w:rsidRDefault="00AA6DCB" w:rsidP="0005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CB" w:rsidRDefault="00AA6DCB" w:rsidP="00057411">
      <w:pPr>
        <w:spacing w:after="0" w:line="240" w:lineRule="auto"/>
      </w:pPr>
      <w:r>
        <w:separator/>
      </w:r>
    </w:p>
  </w:footnote>
  <w:footnote w:type="continuationSeparator" w:id="1">
    <w:p w:rsidR="00AA6DCB" w:rsidRDefault="00AA6DCB" w:rsidP="00057411">
      <w:pPr>
        <w:spacing w:after="0" w:line="240" w:lineRule="auto"/>
      </w:pPr>
      <w:r>
        <w:continuationSeparator/>
      </w:r>
    </w:p>
  </w:footnote>
  <w:footnote w:id="2">
    <w:p w:rsidR="00057411" w:rsidRPr="00057411" w:rsidRDefault="00057411" w:rsidP="0005741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57411">
        <w:rPr>
          <w:rFonts w:ascii="Times New Roman" w:hAnsi="Times New Roman" w:cs="Times New Roman"/>
        </w:rPr>
        <w:t>Источник: Настольная книга священнослужителя, Т. 3: Месяце</w:t>
      </w:r>
      <w:r w:rsidR="00CF2372">
        <w:rPr>
          <w:rFonts w:ascii="Times New Roman" w:hAnsi="Times New Roman" w:cs="Times New Roman"/>
        </w:rPr>
        <w:t xml:space="preserve">слов (март-август). </w:t>
      </w:r>
      <w:r w:rsidRPr="00057411">
        <w:rPr>
          <w:rFonts w:ascii="Times New Roman" w:hAnsi="Times New Roman" w:cs="Times New Roman"/>
        </w:rPr>
        <w:t>Издание Московской Патриархии. - М.</w:t>
      </w:r>
      <w:r w:rsidRPr="00057411">
        <w:rPr>
          <w:rFonts w:ascii="Times New Roman" w:hAnsi="Times New Roman" w:cs="Times New Roman"/>
          <w:lang w:val="en-US"/>
        </w:rPr>
        <w:t>: 1979.</w:t>
      </w:r>
      <w:r>
        <w:rPr>
          <w:rFonts w:ascii="Times New Roman" w:hAnsi="Times New Roman" w:cs="Times New Roman"/>
        </w:rPr>
        <w:t xml:space="preserve"> С. 719-724. </w:t>
      </w:r>
    </w:p>
    <w:p w:rsidR="00057411" w:rsidRDefault="00057411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11"/>
    <w:rsid w:val="00057411"/>
    <w:rsid w:val="004E2DB0"/>
    <w:rsid w:val="009667FE"/>
    <w:rsid w:val="009F51A8"/>
    <w:rsid w:val="00AA6DCB"/>
    <w:rsid w:val="00CF2372"/>
    <w:rsid w:val="00D9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74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74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74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0485-F315-4950-A366-D465857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6</cp:revision>
  <dcterms:created xsi:type="dcterms:W3CDTF">2015-08-24T13:25:00Z</dcterms:created>
  <dcterms:modified xsi:type="dcterms:W3CDTF">2015-08-24T14:15:00Z</dcterms:modified>
</cp:coreProperties>
</file>