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DF" w:rsidRPr="00BC4FDF" w:rsidRDefault="00BC4FDF" w:rsidP="00BC4FD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FDF">
        <w:rPr>
          <w:rFonts w:ascii="Times New Roman" w:hAnsi="Times New Roman" w:cs="Times New Roman"/>
          <w:b/>
          <w:sz w:val="24"/>
          <w:szCs w:val="24"/>
        </w:rPr>
        <w:t>Святое Богоявление. Крещение Господа Бога и Спаса нашего</w:t>
      </w:r>
    </w:p>
    <w:p w:rsidR="003374B1" w:rsidRDefault="00BC4FDF" w:rsidP="00BC4FD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FDF">
        <w:rPr>
          <w:rFonts w:ascii="Times New Roman" w:hAnsi="Times New Roman" w:cs="Times New Roman"/>
          <w:b/>
          <w:sz w:val="24"/>
          <w:szCs w:val="24"/>
        </w:rPr>
        <w:t>Иисуса Христа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  <w:r w:rsidRPr="00BC4FDF">
        <w:rPr>
          <w:rFonts w:ascii="Times New Roman" w:hAnsi="Times New Roman" w:cs="Times New Roman"/>
          <w:b/>
          <w:sz w:val="24"/>
          <w:szCs w:val="24"/>
        </w:rPr>
        <w:t>.</w:t>
      </w:r>
    </w:p>
    <w:p w:rsidR="00BC4FDF" w:rsidRDefault="00BC4FDF" w:rsidP="00BC4FD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4FDF">
        <w:rPr>
          <w:rFonts w:ascii="Times New Roman" w:hAnsi="Times New Roman" w:cs="Times New Roman"/>
          <w:sz w:val="24"/>
          <w:szCs w:val="24"/>
        </w:rPr>
        <w:t>Богоявлением называется праздник потому, что при Крещении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Господа явилась миру Пресвятая Троица (Мф. 3, 13—17; Мк.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9—11; Лк. 3, 21—22). Бог Отец глаголал с небес о Сыне, Сын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крестился от святого Предтечи Господня Иоанна, и Дух Святой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сошел на Сына в виде голубя. С древних времен этот праздник назывался днем Просвещения и праздником Светов, потому что Бог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есть Свет и явился просветить «седящих во тме и сени смертней»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(Мф. 4, 16) и спасти по благодати падший человеческий род.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FDF" w:rsidRDefault="00BC4FDF" w:rsidP="00BC4FD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4FDF">
        <w:rPr>
          <w:rFonts w:ascii="Times New Roman" w:hAnsi="Times New Roman" w:cs="Times New Roman"/>
          <w:sz w:val="24"/>
          <w:szCs w:val="24"/>
        </w:rPr>
        <w:t>В древней Церкви был обычай крестить оглашенных в навечерие Богоявления, так как Крещение и является духовным просвещением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FDF" w:rsidRDefault="00BC4FDF" w:rsidP="00BC4FD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4FDF">
        <w:rPr>
          <w:rFonts w:ascii="Times New Roman" w:hAnsi="Times New Roman" w:cs="Times New Roman"/>
          <w:sz w:val="24"/>
          <w:szCs w:val="24"/>
        </w:rPr>
        <w:t>Начало праздника Богоявления восходит к апостольским временам. О нем упоминается в Апостольских постановлениях.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II века сохранилось свидетельство святителя Климента Александрийского о праздновании Крещения Господня и совершаемом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пред этим праздником ночном бдении.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FDF" w:rsidRDefault="00BC4FDF" w:rsidP="00BC4FD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4FDF">
        <w:rPr>
          <w:rFonts w:ascii="Times New Roman" w:hAnsi="Times New Roman" w:cs="Times New Roman"/>
          <w:sz w:val="24"/>
          <w:szCs w:val="24"/>
        </w:rPr>
        <w:t>В III веке на праздник Богоявления известны беседы при Богослужении святого мученика Ипполита и святого Григория Чудотворца. В последующие столетия—с IV по IX век—все великие отцы Церкви — Григорий Богослов, Иоанн Златоуст, Амвросий Медиоланский, Иоанн Дамаскин проводили особые беседы о празднике Богоявления. Преподобные Иосиф Студит, Феофан и Византии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написали много песнопений на этот праздник, которые поются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сейчас за Богослужением. Преподобный Иоанн Дамаскин говорил,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что Господь крестился не потому, что Сам имел нужду в очищении,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но чтобы, «водами погребсти человеческий грех», исполнить закон, открыть таинство Святой Троицы и, наконец, освятить «водное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естество» и подать нам образ и пример Крещения.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FDF" w:rsidRPr="00BC4FDF" w:rsidRDefault="00BC4FDF" w:rsidP="00BC4FD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4FDF">
        <w:rPr>
          <w:rFonts w:ascii="Times New Roman" w:hAnsi="Times New Roman" w:cs="Times New Roman"/>
          <w:sz w:val="24"/>
          <w:szCs w:val="24"/>
        </w:rPr>
        <w:t>Святая Церковь в празднике Крещения Господня утверждает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нашу веру в высочайшую, непостижимую разумом тайну 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Лиц Единого Бога и научает нас равночестно исповедовать и прославлять Святую Троицу Единосущную и Нераздельную; обличает и разрушает заблуждения древних лжеучителей, пытавшихся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мыслью и словом человеческим объять Творца мира. Церковь показывает необходимость Крещения для верующих во Христа, внушает нам чувство глубокой благодарности к Просветителю и Очистителю нашего греховного естества. Она учит, что наше спасение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и очищение от грехов возможно только силою благодати Святого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 xml:space="preserve">Духа и потому необходимо достойно хранить эти благодатные дары святого Крещения для сохранения в чистоте той </w:t>
      </w:r>
      <w:r w:rsidRPr="00BC4FDF">
        <w:rPr>
          <w:rFonts w:ascii="Times New Roman" w:hAnsi="Times New Roman" w:cs="Times New Roman"/>
          <w:sz w:val="24"/>
          <w:szCs w:val="24"/>
        </w:rPr>
        <w:lastRenderedPageBreak/>
        <w:t>драгоценной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одежды, о которой говорит нам праздник Крещения: «Елицы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DF">
        <w:rPr>
          <w:rFonts w:ascii="Times New Roman" w:hAnsi="Times New Roman" w:cs="Times New Roman"/>
          <w:sz w:val="24"/>
          <w:szCs w:val="24"/>
        </w:rPr>
        <w:t>Христа крестистеся, во Христа облекостеся» (Гал. 3, 27).</w:t>
      </w:r>
    </w:p>
    <w:sectPr w:rsidR="00BC4FDF" w:rsidRPr="00BC4FDF" w:rsidSect="0033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12" w:rsidRDefault="00A60412" w:rsidP="00BC4FDF">
      <w:pPr>
        <w:spacing w:after="0" w:line="240" w:lineRule="auto"/>
      </w:pPr>
      <w:r>
        <w:separator/>
      </w:r>
    </w:p>
  </w:endnote>
  <w:endnote w:type="continuationSeparator" w:id="0">
    <w:p w:rsidR="00A60412" w:rsidRDefault="00A60412" w:rsidP="00BC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12" w:rsidRDefault="00A60412" w:rsidP="00BC4FDF">
      <w:pPr>
        <w:spacing w:after="0" w:line="240" w:lineRule="auto"/>
      </w:pPr>
      <w:r>
        <w:separator/>
      </w:r>
    </w:p>
  </w:footnote>
  <w:footnote w:type="continuationSeparator" w:id="0">
    <w:p w:rsidR="00A60412" w:rsidRDefault="00A60412" w:rsidP="00BC4FDF">
      <w:pPr>
        <w:spacing w:after="0" w:line="240" w:lineRule="auto"/>
      </w:pPr>
      <w:r>
        <w:continuationSeparator/>
      </w:r>
    </w:p>
  </w:footnote>
  <w:footnote w:id="1">
    <w:p w:rsidR="00BC4FDF" w:rsidRDefault="00BC4FDF">
      <w:pPr>
        <w:pStyle w:val="a3"/>
      </w:pPr>
      <w:r>
        <w:rPr>
          <w:rStyle w:val="a5"/>
        </w:rPr>
        <w:footnoteRef/>
      </w:r>
      <w:r>
        <w:t xml:space="preserve"> </w:t>
      </w:r>
      <w:r w:rsidRPr="00114B2A">
        <w:rPr>
          <w:rFonts w:ascii="Times New Roman" w:hAnsi="Times New Roman" w:cs="Times New Roman"/>
        </w:rPr>
        <w:t>Источник:</w:t>
      </w:r>
      <w:r>
        <w:t xml:space="preserve"> </w:t>
      </w:r>
      <w:r>
        <w:rPr>
          <w:rFonts w:ascii="Times New Roman" w:hAnsi="Times New Roman" w:cs="Times New Roman"/>
        </w:rPr>
        <w:t>Настольная книга священнослужителя, Т. 2</w:t>
      </w:r>
      <w:r w:rsidRPr="00FC11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Месяцеслов (сентябрь-февраль). Издание Московской Патриархии. - М.</w:t>
      </w:r>
      <w:r w:rsidRPr="00FC3C8C">
        <w:rPr>
          <w:rFonts w:ascii="Times New Roman" w:hAnsi="Times New Roman" w:cs="Times New Roman"/>
        </w:rPr>
        <w:t>: 1979.</w:t>
      </w:r>
      <w:r>
        <w:rPr>
          <w:rFonts w:ascii="Times New Roman" w:hAnsi="Times New Roman" w:cs="Times New Roman"/>
        </w:rPr>
        <w:t xml:space="preserve"> С. 465-466.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FDF"/>
    <w:rsid w:val="003374B1"/>
    <w:rsid w:val="00A15EC1"/>
    <w:rsid w:val="00A60412"/>
    <w:rsid w:val="00BC4FDF"/>
    <w:rsid w:val="00C8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4F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4F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4F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C7A57-3544-42E2-AB74-3670A15E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4</cp:revision>
  <dcterms:created xsi:type="dcterms:W3CDTF">2016-01-15T15:54:00Z</dcterms:created>
  <dcterms:modified xsi:type="dcterms:W3CDTF">2016-01-15T16:03:00Z</dcterms:modified>
</cp:coreProperties>
</file>